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CCD2A" w14:textId="65382B01" w:rsidR="007E532C" w:rsidRPr="009B6C58" w:rsidRDefault="007E532C" w:rsidP="007E53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ЗАЯВКА НА УЧАСТИЕ В ПРЕМИИ PROESTATE&amp;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TOBY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AWARDS 202</w:t>
      </w:r>
      <w:r w:rsidR="00370DD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</w:t>
      </w:r>
    </w:p>
    <w:p w14:paraId="6D37C402" w14:textId="1B9E9E2F" w:rsidR="007E532C" w:rsidRPr="009B6C58" w:rsidRDefault="007E532C" w:rsidP="007E53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БЛОК НОМИНАЦИЙ «</w:t>
      </w:r>
      <w:r w:rsidR="000C756F">
        <w:rPr>
          <w:rFonts w:ascii="Arial" w:hAnsi="Arial" w:cs="Arial"/>
          <w:b/>
          <w:sz w:val="20"/>
          <w:szCs w:val="20"/>
        </w:rPr>
        <w:t>СПЕЦИАЛЬНЫЕ НОМИНАЦИИ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0F677565" w14:textId="31545CC8" w:rsidR="007E532C" w:rsidRPr="009B6C58" w:rsidRDefault="007E532C" w:rsidP="007E53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все поля обязательны для заполнения!</w:t>
      </w:r>
      <w:r w:rsidRPr="009B6C58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</w:p>
    <w:p w14:paraId="0F0F5021" w14:textId="77777777" w:rsidR="007E532C" w:rsidRPr="009B6C58" w:rsidRDefault="007E532C" w:rsidP="007E532C">
      <w:pPr>
        <w:spacing w:after="0" w:line="240" w:lineRule="auto"/>
        <w:ind w:left="-855"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9"/>
        <w:gridCol w:w="1349"/>
        <w:gridCol w:w="4888"/>
      </w:tblGrid>
      <w:tr w:rsidR="007E532C" w:rsidRPr="009B6C58" w14:paraId="43FF1461" w14:textId="77777777" w:rsidTr="000C756F">
        <w:tc>
          <w:tcPr>
            <w:tcW w:w="3539" w:type="dxa"/>
          </w:tcPr>
          <w:p w14:paraId="4B2FAC2E" w14:textId="77777777" w:rsidR="007E532C" w:rsidRDefault="000C756F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Номинант </w:t>
            </w:r>
          </w:p>
          <w:p w14:paraId="5981AA73" w14:textId="3BD6D10C" w:rsidR="000C756F" w:rsidRPr="009B6C58" w:rsidRDefault="000C756F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(название проекта или компании)</w:t>
            </w:r>
          </w:p>
        </w:tc>
        <w:tc>
          <w:tcPr>
            <w:tcW w:w="6237" w:type="dxa"/>
            <w:gridSpan w:val="2"/>
          </w:tcPr>
          <w:p w14:paraId="5E74DAE9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2BC717BA" w14:textId="77777777" w:rsidTr="000C756F">
        <w:tc>
          <w:tcPr>
            <w:tcW w:w="3539" w:type="dxa"/>
          </w:tcPr>
          <w:p w14:paraId="3AD71A2A" w14:textId="299880FA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Компания (брендовое название)</w:t>
            </w:r>
          </w:p>
        </w:tc>
        <w:tc>
          <w:tcPr>
            <w:tcW w:w="6237" w:type="dxa"/>
            <w:gridSpan w:val="2"/>
          </w:tcPr>
          <w:p w14:paraId="69137D9E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451FAFA6" w14:textId="77777777" w:rsidTr="000C756F">
        <w:tc>
          <w:tcPr>
            <w:tcW w:w="3539" w:type="dxa"/>
          </w:tcPr>
          <w:p w14:paraId="0FE601AE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6237" w:type="dxa"/>
            <w:gridSpan w:val="2"/>
          </w:tcPr>
          <w:p w14:paraId="05DB3227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1FD2CC77" w14:textId="77777777" w:rsidTr="000C756F">
        <w:tc>
          <w:tcPr>
            <w:tcW w:w="3539" w:type="dxa"/>
          </w:tcPr>
          <w:p w14:paraId="4E93CC22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Описание (300 знаков)</w:t>
            </w:r>
          </w:p>
        </w:tc>
        <w:tc>
          <w:tcPr>
            <w:tcW w:w="6237" w:type="dxa"/>
            <w:gridSpan w:val="2"/>
          </w:tcPr>
          <w:p w14:paraId="170B1935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280C4705" w14:textId="77777777" w:rsidTr="000C756F">
        <w:tc>
          <w:tcPr>
            <w:tcW w:w="3539" w:type="dxa"/>
          </w:tcPr>
          <w:p w14:paraId="74FAAC45" w14:textId="3B1E8F61" w:rsidR="007E532C" w:rsidRPr="009B6C58" w:rsidRDefault="007E532C" w:rsidP="000C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 xml:space="preserve">Сайт </w:t>
            </w:r>
          </w:p>
        </w:tc>
        <w:tc>
          <w:tcPr>
            <w:tcW w:w="6237" w:type="dxa"/>
            <w:gridSpan w:val="2"/>
          </w:tcPr>
          <w:p w14:paraId="4FAFD85D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D3C" w:rsidRPr="009B6C58" w14:paraId="1E76ADB9" w14:textId="77777777" w:rsidTr="000C756F">
        <w:tc>
          <w:tcPr>
            <w:tcW w:w="3539" w:type="dxa"/>
          </w:tcPr>
          <w:p w14:paraId="7B581BE9" w14:textId="03ACB8C6" w:rsidR="004D0D3C" w:rsidRPr="004D0D3C" w:rsidRDefault="004D0D3C" w:rsidP="000C756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D0D3C">
              <w:rPr>
                <w:rFonts w:ascii="Arial" w:hAnsi="Arial" w:cs="Arial"/>
                <w:color w:val="FF0000"/>
                <w:sz w:val="20"/>
                <w:szCs w:val="20"/>
              </w:rPr>
              <w:t>Лого</w:t>
            </w:r>
          </w:p>
        </w:tc>
        <w:tc>
          <w:tcPr>
            <w:tcW w:w="6237" w:type="dxa"/>
            <w:gridSpan w:val="2"/>
          </w:tcPr>
          <w:p w14:paraId="7E33A610" w14:textId="0D2D8CD5" w:rsidR="004D0D3C" w:rsidRPr="004D0D3C" w:rsidRDefault="004D0D3C" w:rsidP="00C2544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D0D3C">
              <w:rPr>
                <w:rFonts w:ascii="Arial" w:hAnsi="Arial" w:cs="Arial"/>
                <w:color w:val="FF0000"/>
                <w:sz w:val="20"/>
                <w:szCs w:val="20"/>
              </w:rPr>
              <w:t xml:space="preserve">Логотип проекта или компании в формате </w:t>
            </w:r>
            <w:r w:rsidRPr="004D0D3C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jpg</w:t>
            </w:r>
            <w:r w:rsidRPr="004D0D3C">
              <w:rPr>
                <w:rFonts w:ascii="Arial" w:hAnsi="Arial" w:cs="Arial"/>
                <w:color w:val="FF0000"/>
                <w:sz w:val="20"/>
                <w:szCs w:val="20"/>
              </w:rPr>
              <w:t xml:space="preserve"> и </w:t>
            </w:r>
            <w:r w:rsidRPr="004D0D3C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pdf</w:t>
            </w:r>
            <w:r w:rsidRPr="004D0D3C">
              <w:rPr>
                <w:rFonts w:ascii="Arial" w:hAnsi="Arial" w:cs="Arial"/>
                <w:color w:val="FF0000"/>
                <w:sz w:val="20"/>
                <w:szCs w:val="20"/>
              </w:rPr>
              <w:t xml:space="preserve"> приложить отдельным файлом</w:t>
            </w:r>
          </w:p>
        </w:tc>
      </w:tr>
      <w:tr w:rsidR="007E532C" w:rsidRPr="009B6C58" w14:paraId="36061266" w14:textId="77777777" w:rsidTr="000C756F">
        <w:tc>
          <w:tcPr>
            <w:tcW w:w="3539" w:type="dxa"/>
          </w:tcPr>
          <w:p w14:paraId="7A0D5F7B" w14:textId="18E1FE32" w:rsidR="007E532C" w:rsidRPr="009B6C58" w:rsidRDefault="00201798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</w:t>
            </w:r>
            <w:r w:rsidR="007E532C" w:rsidRPr="009B6C58">
              <w:rPr>
                <w:rFonts w:ascii="Arial" w:hAnsi="Arial" w:cs="Arial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6237" w:type="dxa"/>
            <w:gridSpan w:val="2"/>
          </w:tcPr>
          <w:p w14:paraId="6E14FBA0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31E03616" w14:textId="77777777" w:rsidTr="000C756F">
        <w:tc>
          <w:tcPr>
            <w:tcW w:w="3539" w:type="dxa"/>
          </w:tcPr>
          <w:p w14:paraId="21FCB4D7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Должность контактного лица</w:t>
            </w:r>
          </w:p>
        </w:tc>
        <w:tc>
          <w:tcPr>
            <w:tcW w:w="6237" w:type="dxa"/>
            <w:gridSpan w:val="2"/>
          </w:tcPr>
          <w:p w14:paraId="76B25127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74844EFB" w14:textId="77777777" w:rsidTr="000C756F">
        <w:tc>
          <w:tcPr>
            <w:tcW w:w="3539" w:type="dxa"/>
          </w:tcPr>
          <w:p w14:paraId="0187B9A5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Тел. контактного лица</w:t>
            </w:r>
          </w:p>
        </w:tc>
        <w:tc>
          <w:tcPr>
            <w:tcW w:w="6237" w:type="dxa"/>
            <w:gridSpan w:val="2"/>
          </w:tcPr>
          <w:p w14:paraId="4EE9A5A3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1D674B11" w14:textId="77777777" w:rsidTr="000C756F">
        <w:tc>
          <w:tcPr>
            <w:tcW w:w="3539" w:type="dxa"/>
          </w:tcPr>
          <w:p w14:paraId="12D6E6A7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6C58">
              <w:rPr>
                <w:rFonts w:ascii="Arial" w:hAnsi="Arial" w:cs="Arial"/>
                <w:sz w:val="20"/>
                <w:szCs w:val="20"/>
                <w:lang w:val="en-US"/>
              </w:rPr>
              <w:t xml:space="preserve">E-mail </w:t>
            </w:r>
            <w:r w:rsidRPr="009B6C58">
              <w:rPr>
                <w:rFonts w:ascii="Arial" w:hAnsi="Arial" w:cs="Arial"/>
                <w:sz w:val="20"/>
                <w:szCs w:val="20"/>
              </w:rPr>
              <w:t>контактного лица</w:t>
            </w:r>
          </w:p>
        </w:tc>
        <w:tc>
          <w:tcPr>
            <w:tcW w:w="6237" w:type="dxa"/>
            <w:gridSpan w:val="2"/>
          </w:tcPr>
          <w:p w14:paraId="595B44B2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532C" w:rsidRPr="009B6C58" w14:paraId="001B2300" w14:textId="77777777" w:rsidTr="000C756F">
        <w:tc>
          <w:tcPr>
            <w:tcW w:w="9776" w:type="dxa"/>
            <w:gridSpan w:val="3"/>
          </w:tcPr>
          <w:p w14:paraId="1EB77BF5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i/>
                <w:sz w:val="20"/>
                <w:szCs w:val="20"/>
              </w:rPr>
              <w:t>Выберите номинацию</w:t>
            </w:r>
          </w:p>
        </w:tc>
      </w:tr>
      <w:tr w:rsidR="000C756F" w:rsidRPr="00AE02CD" w14:paraId="3667E949" w14:textId="77777777" w:rsidTr="000C756F">
        <w:tc>
          <w:tcPr>
            <w:tcW w:w="9776" w:type="dxa"/>
            <w:gridSpan w:val="3"/>
            <w:shd w:val="clear" w:color="auto" w:fill="DEEAF6" w:themeFill="accent1" w:themeFillTint="33"/>
          </w:tcPr>
          <w:p w14:paraId="34F1AC33" w14:textId="77777777" w:rsidR="000C756F" w:rsidRPr="00AE02CD" w:rsidRDefault="000C756F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2CD">
              <w:rPr>
                <w:rFonts w:ascii="Arial" w:hAnsi="Arial" w:cs="Arial"/>
                <w:b/>
                <w:sz w:val="20"/>
                <w:szCs w:val="20"/>
              </w:rPr>
              <w:t xml:space="preserve">БЛОК СПЕЦИАЛЬНЫХ НОМИНАЦИЙ </w:t>
            </w:r>
          </w:p>
        </w:tc>
      </w:tr>
      <w:tr w:rsidR="000C756F" w:rsidRPr="00AE02CD" w14:paraId="75512134" w14:textId="77777777" w:rsidTr="000C756F">
        <w:trPr>
          <w:trHeight w:val="393"/>
        </w:trPr>
        <w:tc>
          <w:tcPr>
            <w:tcW w:w="4888" w:type="dxa"/>
            <w:gridSpan w:val="2"/>
          </w:tcPr>
          <w:p w14:paraId="4B6D574E" w14:textId="77777777" w:rsidR="000C756F" w:rsidRPr="00AE02CD" w:rsidRDefault="000C756F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2CD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526217C" wp14:editId="42DF6764">
                      <wp:extent cx="196458" cy="196458"/>
                      <wp:effectExtent l="0" t="0" r="13335" b="13335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9434BF" id="Прямоугольник 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E0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Номинация «Генеральный подряд, </w:t>
            </w:r>
            <w:proofErr w:type="spellStart"/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cost</w:t>
            </w:r>
            <w:proofErr w:type="spellEnd"/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-контроль и управление проектами»</w:t>
            </w:r>
          </w:p>
        </w:tc>
        <w:tc>
          <w:tcPr>
            <w:tcW w:w="4888" w:type="dxa"/>
          </w:tcPr>
          <w:p w14:paraId="3CBB379C" w14:textId="77777777" w:rsidR="000C756F" w:rsidRPr="00AE02CD" w:rsidRDefault="000C756F" w:rsidP="00C25448">
            <w:pPr>
              <w:spacing w:after="0" w:line="240" w:lineRule="auto"/>
              <w:ind w:left="22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E02CD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F8E3CE6" wp14:editId="5EC307AA">
                      <wp:extent cx="196458" cy="196458"/>
                      <wp:effectExtent l="0" t="0" r="13335" b="13335"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3A64B1" id="Прямоугольник 2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B40T2A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E0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 «Консультант года» (Коммерческая недвижимость)</w:t>
            </w:r>
          </w:p>
        </w:tc>
      </w:tr>
      <w:tr w:rsidR="000C756F" w:rsidRPr="00AE02CD" w14:paraId="53C49814" w14:textId="77777777" w:rsidTr="000C756F">
        <w:trPr>
          <w:trHeight w:val="393"/>
        </w:trPr>
        <w:tc>
          <w:tcPr>
            <w:tcW w:w="4888" w:type="dxa"/>
            <w:gridSpan w:val="2"/>
          </w:tcPr>
          <w:p w14:paraId="4473B74F" w14:textId="77777777" w:rsidR="000C756F" w:rsidRPr="00AE02CD" w:rsidRDefault="000C756F" w:rsidP="00C25448">
            <w:pPr>
              <w:spacing w:after="0" w:line="240" w:lineRule="auto"/>
              <w:ind w:left="22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E02CD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B09E2DD" wp14:editId="45513DE2">
                      <wp:extent cx="196458" cy="196458"/>
                      <wp:effectExtent l="0" t="0" r="13335" b="13335"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2F16C8" id="Прямоугольник 2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P+jQig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E0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 «Архитектурная компания года»</w:t>
            </w:r>
          </w:p>
        </w:tc>
        <w:tc>
          <w:tcPr>
            <w:tcW w:w="4888" w:type="dxa"/>
          </w:tcPr>
          <w:p w14:paraId="264C2F70" w14:textId="77777777" w:rsidR="000C756F" w:rsidRPr="00AE02CD" w:rsidRDefault="000C756F" w:rsidP="00C25448">
            <w:pPr>
              <w:spacing w:after="0" w:line="240" w:lineRule="auto"/>
              <w:ind w:left="22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E02CD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8BFDBD8" wp14:editId="5361D804">
                      <wp:extent cx="196458" cy="196458"/>
                      <wp:effectExtent l="0" t="0" r="13335" b="13335"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6BDDD8" id="Прямоугольник 2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NttCJs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E02C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 «Консультант года» (Жилая недвижимость)</w:t>
            </w:r>
          </w:p>
        </w:tc>
      </w:tr>
      <w:tr w:rsidR="000C756F" w:rsidRPr="00AE02CD" w14:paraId="08F41F8E" w14:textId="77777777" w:rsidTr="000C756F">
        <w:trPr>
          <w:trHeight w:val="393"/>
        </w:trPr>
        <w:tc>
          <w:tcPr>
            <w:tcW w:w="4888" w:type="dxa"/>
            <w:gridSpan w:val="2"/>
          </w:tcPr>
          <w:p w14:paraId="380B208A" w14:textId="77777777" w:rsidR="000C756F" w:rsidRPr="00AE02CD" w:rsidRDefault="000C756F" w:rsidP="00C25448">
            <w:pPr>
              <w:spacing w:after="0" w:line="240" w:lineRule="auto"/>
              <w:ind w:left="22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E02CD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BA8F687" wp14:editId="4C069A85">
                      <wp:extent cx="196458" cy="196458"/>
                      <wp:effectExtent l="0" t="0" r="13335" b="13335"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471DF2" id="Прямоугольник 3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DVxLVD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E0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 «Агентство недвижимости. Первичный рынок жилья»</w:t>
            </w:r>
          </w:p>
        </w:tc>
        <w:tc>
          <w:tcPr>
            <w:tcW w:w="4888" w:type="dxa"/>
          </w:tcPr>
          <w:p w14:paraId="1DEC2FD7" w14:textId="77777777" w:rsidR="000C756F" w:rsidRPr="00AE02CD" w:rsidRDefault="000C756F" w:rsidP="00C25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02CD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462B55C" wp14:editId="49D46A7B">
                      <wp:extent cx="196458" cy="196458"/>
                      <wp:effectExtent l="0" t="0" r="13335" b="13335"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11003D" id="Прямоугольник 3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CKSbF7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E0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Номинация «Управляющая компания года. </w:t>
            </w:r>
            <w:proofErr w:type="spellStart"/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Property</w:t>
            </w:r>
            <w:proofErr w:type="spellEnd"/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Asset</w:t>
            </w:r>
            <w:proofErr w:type="spellEnd"/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Management</w:t>
            </w:r>
            <w:proofErr w:type="spellEnd"/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0C756F" w:rsidRPr="00AE02CD" w14:paraId="1DCE75BB" w14:textId="77777777" w:rsidTr="000C756F">
        <w:trPr>
          <w:trHeight w:val="393"/>
        </w:trPr>
        <w:tc>
          <w:tcPr>
            <w:tcW w:w="4888" w:type="dxa"/>
            <w:gridSpan w:val="2"/>
          </w:tcPr>
          <w:p w14:paraId="186B32E6" w14:textId="77777777" w:rsidR="000C756F" w:rsidRPr="00AE02CD" w:rsidRDefault="000C756F" w:rsidP="00C25448">
            <w:pPr>
              <w:spacing w:after="0" w:line="240" w:lineRule="auto"/>
              <w:ind w:left="22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E02CD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505C546" wp14:editId="796E1167">
                      <wp:extent cx="196458" cy="196458"/>
                      <wp:effectExtent l="0" t="0" r="13335" b="13335"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079FAC" id="Прямоугольник 3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GvevDM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E0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Номинация «Кадровое агентство на рынке </w:t>
            </w:r>
            <w:proofErr w:type="spellStart"/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девелопмента</w:t>
            </w:r>
            <w:proofErr w:type="spellEnd"/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строительства и управления проектами»</w:t>
            </w:r>
          </w:p>
        </w:tc>
        <w:tc>
          <w:tcPr>
            <w:tcW w:w="4888" w:type="dxa"/>
          </w:tcPr>
          <w:p w14:paraId="638C70C1" w14:textId="77777777" w:rsidR="000C756F" w:rsidRPr="00AE02CD" w:rsidRDefault="000C756F" w:rsidP="00C25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02CD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E9E89BE" wp14:editId="7316F219">
                      <wp:extent cx="196458" cy="196458"/>
                      <wp:effectExtent l="0" t="0" r="13335" b="13335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187AE5" id="Прямоугольник 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HorhLw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E0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Номинация «Управляющая компания года. </w:t>
            </w:r>
            <w:proofErr w:type="spellStart"/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Facility</w:t>
            </w:r>
            <w:proofErr w:type="spellEnd"/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Management</w:t>
            </w:r>
            <w:proofErr w:type="spellEnd"/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0C756F" w:rsidRPr="00AE02CD" w14:paraId="559338C2" w14:textId="77777777" w:rsidTr="000C756F">
        <w:trPr>
          <w:trHeight w:val="393"/>
        </w:trPr>
        <w:tc>
          <w:tcPr>
            <w:tcW w:w="4888" w:type="dxa"/>
            <w:gridSpan w:val="2"/>
          </w:tcPr>
          <w:p w14:paraId="148743B4" w14:textId="77777777" w:rsidR="000C756F" w:rsidRPr="00AE02CD" w:rsidRDefault="000C756F" w:rsidP="00C25448">
            <w:pPr>
              <w:spacing w:after="0" w:line="240" w:lineRule="auto"/>
              <w:ind w:left="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02CD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2528C23" wp14:editId="43D6F9A6">
                      <wp:extent cx="196458" cy="196458"/>
                      <wp:effectExtent l="0" t="0" r="13335" b="13335"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3815A1" id="Прямоугольник 3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DRTuAs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E0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Номинация </w:t>
            </w:r>
            <w:r w:rsidRPr="00555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«Аудиторская/Юридическая компания»</w:t>
            </w:r>
          </w:p>
        </w:tc>
        <w:tc>
          <w:tcPr>
            <w:tcW w:w="4888" w:type="dxa"/>
          </w:tcPr>
          <w:p w14:paraId="243D0FC8" w14:textId="77777777" w:rsidR="000C756F" w:rsidRPr="00AE02CD" w:rsidRDefault="000C756F" w:rsidP="00C25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02CD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9343477" wp14:editId="52CD86EE">
                      <wp:extent cx="196458" cy="196458"/>
                      <wp:effectExtent l="0" t="0" r="13335" b="13335"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88B8A4" id="Прямоугольник 3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Cp8aej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E02C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 «Девелопер года» (Коммерческая недвижимость)</w:t>
            </w:r>
          </w:p>
        </w:tc>
      </w:tr>
      <w:tr w:rsidR="000C756F" w:rsidRPr="00AE02CD" w14:paraId="2F171FA7" w14:textId="77777777" w:rsidTr="000C756F">
        <w:trPr>
          <w:trHeight w:val="393"/>
        </w:trPr>
        <w:tc>
          <w:tcPr>
            <w:tcW w:w="4888" w:type="dxa"/>
            <w:gridSpan w:val="2"/>
          </w:tcPr>
          <w:p w14:paraId="0BF540CC" w14:textId="77777777" w:rsidR="000C756F" w:rsidRPr="00AE02CD" w:rsidRDefault="000C756F" w:rsidP="00C2544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E02CD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1BE402A" wp14:editId="6AB04DB8">
                      <wp:extent cx="196458" cy="196458"/>
                      <wp:effectExtent l="0" t="0" r="13335" b="13335"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8AA6F4" id="Прямоугольник 3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D2fKOb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E0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 «Тренды»</w:t>
            </w:r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E02CD">
              <w:rPr>
                <w:rFonts w:ascii="Arial" w:eastAsia="Times New Roman" w:hAnsi="Arial" w:cs="Arial"/>
                <w:color w:val="939393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Pr="00717E0B">
              <w:rPr>
                <w:rFonts w:ascii="Arial" w:eastAsia="Times New Roman" w:hAnsi="Arial" w:cs="Arial"/>
                <w:color w:val="939393"/>
                <w:sz w:val="20"/>
                <w:szCs w:val="20"/>
                <w:bdr w:val="none" w:sz="0" w:space="0" w:color="auto" w:frame="1"/>
                <w:lang w:eastAsia="ru-RU"/>
              </w:rPr>
              <w:t xml:space="preserve">Развивающиеся новые форматы недвижимости и технологии управления – </w:t>
            </w:r>
            <w:proofErr w:type="spellStart"/>
            <w:r w:rsidRPr="00717E0B">
              <w:rPr>
                <w:rFonts w:ascii="Arial" w:eastAsia="Times New Roman" w:hAnsi="Arial" w:cs="Arial"/>
                <w:color w:val="939393"/>
                <w:sz w:val="20"/>
                <w:szCs w:val="20"/>
                <w:bdr w:val="none" w:sz="0" w:space="0" w:color="auto" w:frame="1"/>
                <w:lang w:eastAsia="ru-RU"/>
              </w:rPr>
              <w:t>коливинги</w:t>
            </w:r>
            <w:proofErr w:type="spellEnd"/>
            <w:r w:rsidRPr="00717E0B">
              <w:rPr>
                <w:rFonts w:ascii="Arial" w:eastAsia="Times New Roman" w:hAnsi="Arial" w:cs="Arial"/>
                <w:color w:val="939393"/>
                <w:sz w:val="20"/>
                <w:szCs w:val="20"/>
                <w:bdr w:val="none" w:sz="0" w:space="0" w:color="auto" w:frame="1"/>
                <w:lang w:eastAsia="ru-RU"/>
              </w:rPr>
              <w:t xml:space="preserve">/иные средства размещения, </w:t>
            </w:r>
            <w:proofErr w:type="spellStart"/>
            <w:r w:rsidRPr="00717E0B">
              <w:rPr>
                <w:rFonts w:ascii="Arial" w:eastAsia="Times New Roman" w:hAnsi="Arial" w:cs="Arial"/>
                <w:color w:val="939393"/>
                <w:sz w:val="20"/>
                <w:szCs w:val="20"/>
                <w:bdr w:val="none" w:sz="0" w:space="0" w:color="auto" w:frame="1"/>
                <w:lang w:eastAsia="ru-RU"/>
              </w:rPr>
              <w:t>Dark</w:t>
            </w:r>
            <w:proofErr w:type="spellEnd"/>
            <w:r w:rsidRPr="00717E0B">
              <w:rPr>
                <w:rFonts w:ascii="Arial" w:eastAsia="Times New Roman" w:hAnsi="Arial" w:cs="Arial"/>
                <w:color w:val="93939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17E0B">
              <w:rPr>
                <w:rFonts w:ascii="Arial" w:eastAsia="Times New Roman" w:hAnsi="Arial" w:cs="Arial"/>
                <w:color w:val="939393"/>
                <w:sz w:val="20"/>
                <w:szCs w:val="20"/>
                <w:bdr w:val="none" w:sz="0" w:space="0" w:color="auto" w:frame="1"/>
                <w:lang w:eastAsia="ru-RU"/>
              </w:rPr>
              <w:t>store</w:t>
            </w:r>
            <w:proofErr w:type="spellEnd"/>
            <w:r w:rsidRPr="00717E0B">
              <w:rPr>
                <w:rFonts w:ascii="Arial" w:eastAsia="Times New Roman" w:hAnsi="Arial" w:cs="Arial"/>
                <w:color w:val="939393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717E0B">
              <w:rPr>
                <w:rFonts w:ascii="Arial" w:eastAsia="Times New Roman" w:hAnsi="Arial" w:cs="Arial"/>
                <w:color w:val="939393"/>
                <w:sz w:val="20"/>
                <w:szCs w:val="20"/>
                <w:bdr w:val="none" w:sz="0" w:space="0" w:color="auto" w:frame="1"/>
                <w:lang w:eastAsia="ru-RU"/>
              </w:rPr>
              <w:t>Dark</w:t>
            </w:r>
            <w:proofErr w:type="spellEnd"/>
            <w:r w:rsidRPr="00717E0B">
              <w:rPr>
                <w:rFonts w:ascii="Arial" w:eastAsia="Times New Roman" w:hAnsi="Arial" w:cs="Arial"/>
                <w:color w:val="93939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17E0B">
              <w:rPr>
                <w:rFonts w:ascii="Arial" w:eastAsia="Times New Roman" w:hAnsi="Arial" w:cs="Arial"/>
                <w:color w:val="939393"/>
                <w:sz w:val="20"/>
                <w:szCs w:val="20"/>
                <w:bdr w:val="none" w:sz="0" w:space="0" w:color="auto" w:frame="1"/>
                <w:lang w:eastAsia="ru-RU"/>
              </w:rPr>
              <w:t>kitchen</w:t>
            </w:r>
            <w:proofErr w:type="spellEnd"/>
            <w:r w:rsidRPr="00717E0B">
              <w:rPr>
                <w:rFonts w:ascii="Arial" w:eastAsia="Times New Roman" w:hAnsi="Arial" w:cs="Arial"/>
                <w:color w:val="939393"/>
                <w:sz w:val="20"/>
                <w:szCs w:val="20"/>
                <w:bdr w:val="none" w:sz="0" w:space="0" w:color="auto" w:frame="1"/>
                <w:lang w:eastAsia="ru-RU"/>
              </w:rPr>
              <w:t>, 3PL/</w:t>
            </w:r>
            <w:proofErr w:type="spellStart"/>
            <w:r w:rsidRPr="00717E0B">
              <w:rPr>
                <w:rFonts w:ascii="Arial" w:eastAsia="Times New Roman" w:hAnsi="Arial" w:cs="Arial"/>
                <w:color w:val="939393"/>
                <w:sz w:val="20"/>
                <w:szCs w:val="20"/>
                <w:bdr w:val="none" w:sz="0" w:space="0" w:color="auto" w:frame="1"/>
                <w:lang w:eastAsia="ru-RU"/>
              </w:rPr>
              <w:t>фулфилмент</w:t>
            </w:r>
            <w:proofErr w:type="spellEnd"/>
            <w:r w:rsidRPr="00717E0B">
              <w:rPr>
                <w:rFonts w:ascii="Arial" w:eastAsia="Times New Roman" w:hAnsi="Arial" w:cs="Arial"/>
                <w:color w:val="939393"/>
                <w:sz w:val="20"/>
                <w:szCs w:val="20"/>
                <w:bdr w:val="none" w:sz="0" w:space="0" w:color="auto" w:frame="1"/>
                <w:lang w:eastAsia="ru-RU"/>
              </w:rPr>
              <w:t>-операторы, FIT-OUT и дизайн и т.д.</w:t>
            </w:r>
            <w:r w:rsidRPr="00AE02CD">
              <w:rPr>
                <w:rFonts w:ascii="Arial" w:eastAsia="Times New Roman" w:hAnsi="Arial" w:cs="Arial"/>
                <w:color w:val="939393"/>
                <w:sz w:val="20"/>
                <w:szCs w:val="20"/>
                <w:bdr w:val="none" w:sz="0" w:space="0" w:color="auto" w:frame="1"/>
                <w:lang w:eastAsia="ru-RU"/>
              </w:rPr>
              <w:t>).</w:t>
            </w:r>
          </w:p>
        </w:tc>
        <w:tc>
          <w:tcPr>
            <w:tcW w:w="4888" w:type="dxa"/>
          </w:tcPr>
          <w:p w14:paraId="5AC38F2D" w14:textId="77777777" w:rsidR="000C756F" w:rsidRPr="00AE02CD" w:rsidRDefault="000C756F" w:rsidP="00C25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02CD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8A26A1B" wp14:editId="59CD549D">
                      <wp:extent cx="196458" cy="196458"/>
                      <wp:effectExtent l="0" t="0" r="13335" b="13335"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E8D869" id="Прямоугольник 3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AX667T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E02C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 «Девелопер года» (Жилая недвижимость)</w:t>
            </w:r>
          </w:p>
          <w:p w14:paraId="1B588C9D" w14:textId="77777777" w:rsidR="000C756F" w:rsidRPr="00AE02CD" w:rsidRDefault="000C756F" w:rsidP="00C2544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4D0D3C" w:rsidRPr="00AE02CD" w14:paraId="253FED96" w14:textId="77777777" w:rsidTr="000C756F">
        <w:trPr>
          <w:trHeight w:val="393"/>
        </w:trPr>
        <w:tc>
          <w:tcPr>
            <w:tcW w:w="4888" w:type="dxa"/>
            <w:gridSpan w:val="2"/>
          </w:tcPr>
          <w:p w14:paraId="6F81D263" w14:textId="24B92F0F" w:rsidR="004D0D3C" w:rsidRPr="00AE02CD" w:rsidRDefault="004D0D3C" w:rsidP="004D0D3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E02CD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2E89D09" wp14:editId="50DD1658">
                      <wp:extent cx="196458" cy="196458"/>
                      <wp:effectExtent l="0" t="0" r="13335" b="13335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77C4FD" id="Прямоугольник 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06BYiQ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E0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Номинация </w:t>
            </w:r>
            <w:r w:rsidRPr="00555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Сервисные продукты для рынка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девелопмента</w:t>
            </w:r>
            <w:proofErr w:type="spellEnd"/>
            <w:r w:rsidRPr="00555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88" w:type="dxa"/>
          </w:tcPr>
          <w:p w14:paraId="627107AA" w14:textId="052781F7" w:rsidR="004D0D3C" w:rsidRPr="00AE02CD" w:rsidRDefault="004D0D3C" w:rsidP="0089174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E02CD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32CF1F6" wp14:editId="1E4B61F5">
                      <wp:extent cx="196458" cy="196458"/>
                      <wp:effectExtent l="0" t="0" r="13335" b="13335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1D39D7" id="Прямоугольник 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tr3OaA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E02C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 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4D0D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нвестиционные проекты</w:t>
            </w:r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AE02CD">
              <w:rPr>
                <w:rFonts w:ascii="Arial" w:eastAsia="Times New Roman" w:hAnsi="Arial" w:cs="Arial"/>
                <w:color w:val="939393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="00891743" w:rsidRPr="00891743">
              <w:rPr>
                <w:rFonts w:ascii="Arial" w:eastAsia="Times New Roman" w:hAnsi="Arial" w:cs="Arial"/>
                <w:color w:val="939393"/>
                <w:sz w:val="20"/>
                <w:szCs w:val="20"/>
                <w:bdr w:val="none" w:sz="0" w:space="0" w:color="auto" w:frame="1"/>
                <w:lang w:eastAsia="ru-RU"/>
              </w:rPr>
              <w:t>разные форматы недвижимости, привлекающие инвестиции; новые географические рынки</w:t>
            </w:r>
            <w:r w:rsidRPr="00AE02CD">
              <w:rPr>
                <w:rFonts w:ascii="Arial" w:eastAsia="Times New Roman" w:hAnsi="Arial" w:cs="Arial"/>
                <w:color w:val="939393"/>
                <w:sz w:val="20"/>
                <w:szCs w:val="20"/>
                <w:bdr w:val="none" w:sz="0" w:space="0" w:color="auto" w:frame="1"/>
                <w:lang w:eastAsia="ru-RU"/>
              </w:rPr>
              <w:t>).</w:t>
            </w:r>
            <w:bookmarkStart w:id="0" w:name="_GoBack"/>
            <w:bookmarkEnd w:id="0"/>
          </w:p>
        </w:tc>
      </w:tr>
      <w:tr w:rsidR="004D0D3C" w:rsidRPr="009B6C58" w14:paraId="4E689E0F" w14:textId="77777777" w:rsidTr="000C756F">
        <w:tc>
          <w:tcPr>
            <w:tcW w:w="9776" w:type="dxa"/>
            <w:gridSpan w:val="3"/>
          </w:tcPr>
          <w:p w14:paraId="0CE1D302" w14:textId="77777777" w:rsidR="004D0D3C" w:rsidRPr="009B6C58" w:rsidRDefault="004D0D3C" w:rsidP="004D0D3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i/>
                <w:sz w:val="20"/>
                <w:szCs w:val="20"/>
              </w:rPr>
              <w:t>Выберите тип участия</w:t>
            </w:r>
          </w:p>
        </w:tc>
      </w:tr>
      <w:tr w:rsidR="004D0D3C" w:rsidRPr="009B6C58" w14:paraId="0206097C" w14:textId="77777777" w:rsidTr="000C756F">
        <w:tc>
          <w:tcPr>
            <w:tcW w:w="4888" w:type="dxa"/>
            <w:gridSpan w:val="2"/>
          </w:tcPr>
          <w:p w14:paraId="1E849758" w14:textId="77777777" w:rsidR="004D0D3C" w:rsidRPr="009B6C58" w:rsidRDefault="004D0D3C" w:rsidP="004D0D3C">
            <w:pPr>
              <w:spacing w:after="0" w:line="240" w:lineRule="auto"/>
              <w:ind w:left="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CC2A95C" wp14:editId="32E8196C">
                      <wp:extent cx="196458" cy="196458"/>
                      <wp:effectExtent l="0" t="0" r="13335" b="13335"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784F3C" id="Прямоугольник 1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/T9JdAwCAABh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Бесплатное участие (подача 2 заявок в одном блоке номинаций)</w:t>
            </w:r>
          </w:p>
          <w:p w14:paraId="5FAEC20A" w14:textId="1E04653C" w:rsidR="004D0D3C" w:rsidRPr="009B6C58" w:rsidRDefault="004D0D3C" w:rsidP="004D0D3C">
            <w:pPr>
              <w:spacing w:after="0" w:line="240" w:lineRule="auto"/>
              <w:ind w:left="22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D240666" wp14:editId="3A163971">
                      <wp:extent cx="196458" cy="196458"/>
                      <wp:effectExtent l="0" t="0" r="13335" b="13335"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E2D2A0" id="Прямоугольник 1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KKyTUw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Регистрационный взнос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000 р.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 30000 р. за каждую дополнительную заявку*</w:t>
            </w:r>
          </w:p>
        </w:tc>
        <w:tc>
          <w:tcPr>
            <w:tcW w:w="4888" w:type="dxa"/>
          </w:tcPr>
          <w:p w14:paraId="4E56E6E1" w14:textId="77777777" w:rsidR="004D0D3C" w:rsidRPr="009B6C58" w:rsidRDefault="004D0D3C" w:rsidP="004D0D3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1A67B59" wp14:editId="6AD6A9E5">
                      <wp:extent cx="196458" cy="196458"/>
                      <wp:effectExtent l="0" t="0" r="13335" b="13335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DE0E8A" id="Прямоугольник 2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D2MWbg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Пакет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Silver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(65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р.)</w:t>
            </w:r>
          </w:p>
          <w:p w14:paraId="76E41921" w14:textId="77777777" w:rsidR="004D0D3C" w:rsidRPr="009B6C58" w:rsidRDefault="004D0D3C" w:rsidP="004D0D3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840A89C" wp14:editId="739135C5">
                      <wp:extent cx="196458" cy="196458"/>
                      <wp:effectExtent l="0" t="0" r="13335" b="13335"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256E82" id="Прямоугольник 2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NwbVPA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Пакет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Gold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(85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р.)</w:t>
            </w:r>
          </w:p>
          <w:p w14:paraId="27A50D90" w14:textId="77777777" w:rsidR="004D0D3C" w:rsidRPr="009B6C58" w:rsidRDefault="004D0D3C" w:rsidP="004D0D3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4C8C340" wp14:editId="44F72B51">
                      <wp:extent cx="196458" cy="196458"/>
                      <wp:effectExtent l="0" t="0" r="13335" b="13335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953C7A" id="Прямоугольник 2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EG5S1g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Пакет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 xml:space="preserve"> Platinum (115 000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.)</w:t>
            </w:r>
          </w:p>
        </w:tc>
      </w:tr>
    </w:tbl>
    <w:p w14:paraId="3CA6880E" w14:textId="7215FEE2" w:rsidR="007E532C" w:rsidRPr="009B6C58" w:rsidRDefault="007E532C" w:rsidP="007E532C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  <w:t>Бесплатное участие</w:t>
      </w:r>
    </w:p>
    <w:p w14:paraId="5BBE48CB" w14:textId="5A64CC20" w:rsidR="007E532C" w:rsidRPr="009B6C58" w:rsidRDefault="007E532C" w:rsidP="007E532C">
      <w:pPr>
        <w:numPr>
          <w:ilvl w:val="0"/>
          <w:numId w:val="8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Размещение 1 фото объекта на сайте Премии </w:t>
      </w:r>
    </w:p>
    <w:p w14:paraId="2DFB7E12" w14:textId="77777777" w:rsidR="007E532C" w:rsidRPr="009B6C58" w:rsidRDefault="007E532C" w:rsidP="007E532C">
      <w:pPr>
        <w:numPr>
          <w:ilvl w:val="0"/>
          <w:numId w:val="8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информации об объекте (300 знаков)</w:t>
      </w:r>
    </w:p>
    <w:p w14:paraId="05925599" w14:textId="38CD7841" w:rsidR="007E532C" w:rsidRPr="009B6C58" w:rsidRDefault="007E532C" w:rsidP="007E532C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>Заполненную заявку необходимо отправить по эл. почте </w:t>
      </w:r>
      <w:hyperlink r:id="rId8" w:history="1">
        <w:r w:rsidRPr="00A273FD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awards</w:t>
        </w:r>
        <w:r w:rsidRPr="00F63E3D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A273FD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manager</w:t>
        </w:r>
        <w:r w:rsidRPr="00F63E3D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Pr="00A273FD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proestate</w:t>
        </w:r>
        <w:r w:rsidRPr="00F63E3D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A273FD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</w:hyperlink>
      <w:r w:rsidRPr="00F63E3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9" w:history="1">
        <w:r>
          <w:rPr>
            <w:rStyle w:val="a7"/>
            <w:rFonts w:ascii="Arial" w:hAnsi="Arial" w:cs="Arial"/>
            <w:sz w:val="20"/>
            <w:szCs w:val="20"/>
            <w:shd w:val="clear" w:color="auto" w:fill="FFFFFF"/>
            <w:lang w:val="en-US"/>
          </w:rPr>
          <w:t>proawards</w:t>
        </w:r>
        <w:r w:rsidRPr="009B6C58">
          <w:rPr>
            <w:rStyle w:val="a7"/>
            <w:rFonts w:ascii="Arial" w:hAnsi="Arial" w:cs="Arial"/>
            <w:sz w:val="20"/>
            <w:szCs w:val="20"/>
            <w:shd w:val="clear" w:color="auto" w:fill="FFFFFF"/>
          </w:rPr>
          <w:t>@proestate.ru</w:t>
        </w:r>
      </w:hyperlink>
      <w:r w:rsidRPr="009B6C5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 до </w:t>
      </w:r>
      <w:r w:rsidR="005C2F68" w:rsidRPr="005C2F68">
        <w:rPr>
          <w:rFonts w:asciiTheme="minorHAnsi" w:eastAsia="Times New Roman" w:hAnsiTheme="minorHAnsi"/>
          <w:lang w:eastAsia="ru-RU"/>
        </w:rPr>
        <w:t>15</w:t>
      </w:r>
      <w:r w:rsidRPr="00543358">
        <w:rPr>
          <w:rFonts w:asciiTheme="minorHAnsi" w:eastAsia="Times New Roman" w:hAnsiTheme="minorHAnsi"/>
          <w:lang w:eastAsia="ru-RU"/>
        </w:rPr>
        <w:t> </w:t>
      </w:r>
      <w:r w:rsidR="005C2F68">
        <w:rPr>
          <w:rFonts w:asciiTheme="minorHAnsi" w:eastAsia="Times New Roman" w:hAnsiTheme="minorHAnsi"/>
          <w:lang w:eastAsia="ru-RU"/>
        </w:rPr>
        <w:t>августа</w:t>
      </w:r>
      <w:r w:rsidRPr="00543358">
        <w:rPr>
          <w:rFonts w:asciiTheme="minorHAnsi" w:eastAsia="Times New Roman" w:hAnsiTheme="minorHAnsi"/>
          <w:lang w:eastAsia="ru-RU"/>
        </w:rPr>
        <w:t xml:space="preserve"> </w:t>
      </w:r>
      <w:r>
        <w:rPr>
          <w:rFonts w:asciiTheme="minorHAnsi" w:eastAsia="Times New Roman" w:hAnsiTheme="minorHAnsi"/>
          <w:lang w:eastAsia="ru-RU"/>
        </w:rPr>
        <w:t>202</w:t>
      </w:r>
      <w:r w:rsidR="005C2F68">
        <w:rPr>
          <w:rFonts w:asciiTheme="minorHAnsi" w:eastAsia="Times New Roman" w:hAnsiTheme="minorHAnsi"/>
          <w:lang w:eastAsia="ru-RU"/>
        </w:rPr>
        <w:t>2</w:t>
      </w:r>
      <w:r>
        <w:rPr>
          <w:rFonts w:asciiTheme="minorHAnsi" w:eastAsia="Times New Roman" w:hAnsiTheme="minorHAnsi"/>
          <w:lang w:eastAsia="ru-RU"/>
        </w:rPr>
        <w:t xml:space="preserve"> </w:t>
      </w:r>
      <w:r w:rsidRPr="00543358">
        <w:rPr>
          <w:rFonts w:asciiTheme="minorHAnsi" w:eastAsia="Times New Roman" w:hAnsiTheme="minorHAnsi"/>
          <w:lang w:eastAsia="ru-RU"/>
        </w:rPr>
        <w:t>г.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 </w:t>
      </w:r>
    </w:p>
    <w:p w14:paraId="59EA7C23" w14:textId="7BE2D12F" w:rsidR="007E532C" w:rsidRPr="009B6C58" w:rsidRDefault="007E532C" w:rsidP="007E532C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lastRenderedPageBreak/>
        <w:t xml:space="preserve">ВНИМАНИЕ!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Д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ля участия в конкурсе также до </w:t>
      </w:r>
      <w:r>
        <w:rPr>
          <w:rFonts w:asciiTheme="minorHAnsi" w:eastAsia="Times New Roman" w:hAnsiTheme="minorHAnsi"/>
          <w:lang w:eastAsia="ru-RU"/>
        </w:rPr>
        <w:t>1</w:t>
      </w:r>
      <w:r w:rsidR="005C2F68">
        <w:rPr>
          <w:rFonts w:asciiTheme="minorHAnsi" w:eastAsia="Times New Roman" w:hAnsiTheme="minorHAnsi"/>
          <w:lang w:eastAsia="ru-RU"/>
        </w:rPr>
        <w:t>5</w:t>
      </w:r>
      <w:r w:rsidRPr="00543358">
        <w:rPr>
          <w:rFonts w:asciiTheme="minorHAnsi" w:eastAsia="Times New Roman" w:hAnsiTheme="minorHAnsi"/>
          <w:lang w:eastAsia="ru-RU"/>
        </w:rPr>
        <w:t> </w:t>
      </w:r>
      <w:r w:rsidR="005C2F68">
        <w:rPr>
          <w:rFonts w:asciiTheme="minorHAnsi" w:eastAsia="Times New Roman" w:hAnsiTheme="minorHAnsi"/>
          <w:lang w:eastAsia="ru-RU"/>
        </w:rPr>
        <w:t>августа</w:t>
      </w:r>
      <w:r w:rsidRPr="00543358">
        <w:rPr>
          <w:rFonts w:asciiTheme="minorHAnsi" w:eastAsia="Times New Roman" w:hAnsiTheme="minorHAnsi"/>
          <w:lang w:eastAsia="ru-RU"/>
        </w:rPr>
        <w:t xml:space="preserve"> </w:t>
      </w:r>
      <w:r>
        <w:rPr>
          <w:rFonts w:asciiTheme="minorHAnsi" w:eastAsia="Times New Roman" w:hAnsiTheme="minorHAnsi"/>
          <w:lang w:eastAsia="ru-RU"/>
        </w:rPr>
        <w:t>202</w:t>
      </w:r>
      <w:r w:rsidR="005C2F68">
        <w:rPr>
          <w:rFonts w:asciiTheme="minorHAnsi" w:eastAsia="Times New Roman" w:hAnsiTheme="minorHAnsi"/>
          <w:lang w:eastAsia="ru-RU"/>
        </w:rPr>
        <w:t>2</w:t>
      </w:r>
      <w:r>
        <w:rPr>
          <w:rFonts w:asciiTheme="minorHAnsi" w:eastAsia="Times New Roman" w:hAnsiTheme="minorHAnsi"/>
          <w:lang w:eastAsia="ru-RU"/>
        </w:rPr>
        <w:t xml:space="preserve"> </w:t>
      </w:r>
      <w:r w:rsidRPr="00543358">
        <w:rPr>
          <w:rFonts w:asciiTheme="minorHAnsi" w:eastAsia="Times New Roman" w:hAnsiTheme="minorHAnsi"/>
          <w:lang w:eastAsia="ru-RU"/>
        </w:rPr>
        <w:t xml:space="preserve">г.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необходимо направить анкету, соответствующую номинации и презентацию в формате .</w:t>
      </w:r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pdf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gramStart"/>
      <w:r w:rsidRPr="009B6C58">
        <w:rPr>
          <w:rFonts w:ascii="Arial" w:eastAsia="Times New Roman" w:hAnsi="Arial" w:cs="Arial"/>
          <w:sz w:val="20"/>
          <w:szCs w:val="20"/>
          <w:lang w:eastAsia="ru-RU"/>
        </w:rPr>
        <w:t>или .</w:t>
      </w:r>
      <w:proofErr w:type="spellStart"/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ptt</w:t>
      </w:r>
      <w:proofErr w:type="spellEnd"/>
      <w:proofErr w:type="gramEnd"/>
      <w:r w:rsidRPr="009B6C58">
        <w:rPr>
          <w:rFonts w:ascii="Arial" w:eastAsia="Times New Roman" w:hAnsi="Arial" w:cs="Arial"/>
          <w:sz w:val="20"/>
          <w:szCs w:val="20"/>
          <w:lang w:eastAsia="ru-RU"/>
        </w:rPr>
        <w:t>. Требования к презентации указаны в Уставе Премии. 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845"/>
      </w:tblGrid>
      <w:tr w:rsidR="007E532C" w:rsidRPr="009B6C58" w14:paraId="2F2DBDE0" w14:textId="77777777" w:rsidTr="00C25448">
        <w:tc>
          <w:tcPr>
            <w:tcW w:w="9067" w:type="dxa"/>
          </w:tcPr>
          <w:p w14:paraId="13A93557" w14:textId="77777777" w:rsidR="007E532C" w:rsidRPr="009B6C58" w:rsidRDefault="007E532C" w:rsidP="00201798">
            <w:pPr>
              <w:spacing w:before="120" w:after="0" w:line="240" w:lineRule="auto"/>
              <w:ind w:left="-10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58">
              <w:rPr>
                <w:rStyle w:val="a9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Даю согласие на использование (на сайте премии, в каталоге премии и т.д.) и передачу персональных данных и фотоматериалов.</w:t>
            </w:r>
          </w:p>
        </w:tc>
        <w:tc>
          <w:tcPr>
            <w:tcW w:w="845" w:type="dxa"/>
          </w:tcPr>
          <w:p w14:paraId="5D70104A" w14:textId="77777777" w:rsidR="007E532C" w:rsidRPr="009B6C58" w:rsidRDefault="007E532C" w:rsidP="00C25448">
            <w:pPr>
              <w:spacing w:before="120" w:after="0" w:line="240" w:lineRule="auto"/>
              <w:ind w:right="-150"/>
              <w:jc w:val="center"/>
              <w:textAlignment w:val="baseline"/>
              <w:rPr>
                <w:rStyle w:val="a9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B6C58">
              <w:rPr>
                <w:rStyle w:val="a9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Да</w:t>
            </w:r>
          </w:p>
        </w:tc>
      </w:tr>
    </w:tbl>
    <w:p w14:paraId="08DA0FCC" w14:textId="77777777" w:rsidR="007E532C" w:rsidRPr="009B6C58" w:rsidRDefault="007E532C" w:rsidP="007E532C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Дата заполнения заявки: </w:t>
      </w:r>
    </w:p>
    <w:p w14:paraId="457ABD0E" w14:textId="77777777" w:rsidR="00201798" w:rsidRPr="009B6C58" w:rsidRDefault="00201798" w:rsidP="00201798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Если вы хотите выделить ваш объект среди прочих участников, мы предлагаем вам рассмотреть рекламные пакеты номинантов, которые позволят вам рассказать больше о вашем проекте членам жюри и посетителям форума 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PROESTATE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</w:p>
    <w:p w14:paraId="201EDD44" w14:textId="77777777" w:rsidR="00201798" w:rsidRDefault="00201798" w:rsidP="007E532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7C99F83" w14:textId="54B4333F" w:rsidR="007E532C" w:rsidRPr="009B6C58" w:rsidRDefault="007E532C" w:rsidP="007E532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B6C58">
        <w:rPr>
          <w:rFonts w:ascii="Arial" w:hAnsi="Arial" w:cs="Arial"/>
          <w:b/>
          <w:bCs/>
          <w:sz w:val="20"/>
          <w:szCs w:val="20"/>
        </w:rPr>
        <w:t>Пакеты могут быть откорректированы в зависимости от ваших задач.</w:t>
      </w:r>
    </w:p>
    <w:p w14:paraId="5CF91CB6" w14:textId="77777777" w:rsidR="007E532C" w:rsidRDefault="007E532C" w:rsidP="007E532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851"/>
        <w:gridCol w:w="1106"/>
        <w:gridCol w:w="1162"/>
        <w:gridCol w:w="1133"/>
        <w:gridCol w:w="1195"/>
      </w:tblGrid>
      <w:tr w:rsidR="007E532C" w:rsidRPr="009B6C58" w14:paraId="48184708" w14:textId="77777777" w:rsidTr="00C25448">
        <w:trPr>
          <w:cantSplit/>
          <w:trHeight w:val="169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CF4DD4" w14:textId="77777777" w:rsidR="007E532C" w:rsidRPr="009B6C58" w:rsidRDefault="007E532C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0A659C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extDirection w:val="btLr"/>
          </w:tcPr>
          <w:p w14:paraId="3AE9A471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Бесплатное участие</w:t>
            </w:r>
          </w:p>
        </w:tc>
        <w:tc>
          <w:tcPr>
            <w:tcW w:w="1106" w:type="dxa"/>
            <w:tcBorders>
              <w:bottom w:val="dotted" w:sz="4" w:space="0" w:color="auto"/>
            </w:tcBorders>
            <w:textDirection w:val="btLr"/>
          </w:tcPr>
          <w:p w14:paraId="30566881" w14:textId="29DA3634" w:rsidR="007E532C" w:rsidRPr="009B6C58" w:rsidRDefault="007E532C" w:rsidP="000F6BE6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 xml:space="preserve">Регистрационный </w:t>
            </w:r>
            <w:r w:rsidR="000F6BE6">
              <w:rPr>
                <w:rFonts w:ascii="Arial" w:hAnsi="Arial" w:cs="Arial"/>
                <w:color w:val="003399"/>
                <w:sz w:val="20"/>
                <w:szCs w:val="20"/>
              </w:rPr>
              <w:t>взнос</w:t>
            </w:r>
            <w:r w:rsidR="00950E6D">
              <w:rPr>
                <w:rFonts w:ascii="Arial" w:hAnsi="Arial" w:cs="Arial"/>
                <w:color w:val="003399"/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14:paraId="7DF3F473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Silver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  <w:tc>
          <w:tcPr>
            <w:tcW w:w="1133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14:paraId="12F5ECF2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Gold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  <w:tc>
          <w:tcPr>
            <w:tcW w:w="1195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14:paraId="7F8FBB7A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Platinum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</w:tr>
      <w:tr w:rsidR="007E532C" w:rsidRPr="009B6C58" w14:paraId="1DE568CB" w14:textId="77777777" w:rsidTr="00C25448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E6BB" w14:textId="77777777" w:rsidR="007E532C" w:rsidRPr="009B6C58" w:rsidRDefault="007E532C" w:rsidP="00C2544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07C57232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dotted" w:sz="4" w:space="0" w:color="auto"/>
            </w:tcBorders>
          </w:tcPr>
          <w:p w14:paraId="4BC2EE6D" w14:textId="77777777" w:rsidR="007E532C" w:rsidRDefault="000F6BE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15</w:t>
            </w:r>
            <w:r w:rsidR="007E532C" w:rsidRPr="009B6C58">
              <w:rPr>
                <w:rFonts w:ascii="Arial" w:hAnsi="Arial" w:cs="Arial"/>
                <w:color w:val="003399"/>
                <w:sz w:val="20"/>
                <w:szCs w:val="20"/>
              </w:rPr>
              <w:t xml:space="preserve"> 000 р.</w:t>
            </w:r>
          </w:p>
          <w:p w14:paraId="3CBAAEF9" w14:textId="2D3C3432" w:rsidR="000F6BE6" w:rsidRPr="009B6C58" w:rsidRDefault="000F6BE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30 000 р.</w:t>
            </w:r>
          </w:p>
        </w:tc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</w:tcPr>
          <w:p w14:paraId="60D752E2" w14:textId="356F6EF9" w:rsidR="007E532C" w:rsidRPr="009B6C58" w:rsidRDefault="000F6BE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7</w:t>
            </w:r>
            <w:r w:rsidR="007E532C" w:rsidRPr="009B6C58">
              <w:rPr>
                <w:rFonts w:ascii="Arial" w:hAnsi="Arial" w:cs="Arial"/>
                <w:color w:val="003399"/>
                <w:sz w:val="20"/>
                <w:szCs w:val="20"/>
              </w:rPr>
              <w:t>5 000 р.</w:t>
            </w:r>
          </w:p>
        </w:tc>
        <w:tc>
          <w:tcPr>
            <w:tcW w:w="1133" w:type="dxa"/>
            <w:tcBorders>
              <w:top w:val="dotted" w:sz="4" w:space="0" w:color="auto"/>
            </w:tcBorders>
            <w:shd w:val="clear" w:color="auto" w:fill="auto"/>
          </w:tcPr>
          <w:p w14:paraId="3F938C6E" w14:textId="3746EC0B" w:rsidR="007E532C" w:rsidRPr="009B6C58" w:rsidRDefault="000F6BE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9</w:t>
            </w:r>
            <w:r w:rsidR="007E532C" w:rsidRPr="009B6C58">
              <w:rPr>
                <w:rFonts w:ascii="Arial" w:hAnsi="Arial" w:cs="Arial"/>
                <w:color w:val="003399"/>
                <w:sz w:val="20"/>
                <w:szCs w:val="20"/>
              </w:rPr>
              <w:t>5 000 р.</w:t>
            </w:r>
          </w:p>
        </w:tc>
        <w:tc>
          <w:tcPr>
            <w:tcW w:w="1195" w:type="dxa"/>
            <w:tcBorders>
              <w:top w:val="dotted" w:sz="4" w:space="0" w:color="auto"/>
            </w:tcBorders>
            <w:shd w:val="clear" w:color="auto" w:fill="auto"/>
          </w:tcPr>
          <w:p w14:paraId="1A7F3A1F" w14:textId="0E78ABE9" w:rsidR="007E532C" w:rsidRPr="009B6C58" w:rsidRDefault="007E532C" w:rsidP="000F6BE6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  <w:r w:rsidR="000F6BE6">
              <w:rPr>
                <w:rFonts w:ascii="Arial" w:hAnsi="Arial" w:cs="Arial"/>
                <w:color w:val="003399"/>
                <w:sz w:val="20"/>
                <w:szCs w:val="20"/>
              </w:rPr>
              <w:t>2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5 000 р.</w:t>
            </w:r>
          </w:p>
        </w:tc>
      </w:tr>
      <w:tr w:rsidR="007E532C" w:rsidRPr="009B6C58" w14:paraId="1D9AB1E9" w14:textId="77777777" w:rsidTr="00C25448"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1E9B3" w14:textId="77777777" w:rsidR="007E532C" w:rsidRPr="009B6C58" w:rsidRDefault="007E532C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Номинирование</w:t>
            </w:r>
            <w:proofErr w:type="spellEnd"/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компании на участие в премии в рамках 1 блока номинаций</w:t>
            </w:r>
          </w:p>
        </w:tc>
        <w:tc>
          <w:tcPr>
            <w:tcW w:w="851" w:type="dxa"/>
            <w:shd w:val="clear" w:color="auto" w:fill="auto"/>
          </w:tcPr>
          <w:p w14:paraId="4F9F231C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2 заявки</w:t>
            </w:r>
          </w:p>
        </w:tc>
        <w:tc>
          <w:tcPr>
            <w:tcW w:w="1106" w:type="dxa"/>
          </w:tcPr>
          <w:p w14:paraId="2712D405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Каждая доп. заявка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85C9E68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3 заявки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435C669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4 заявки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E0980B1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 xml:space="preserve">5 заявок </w:t>
            </w:r>
          </w:p>
        </w:tc>
      </w:tr>
      <w:tr w:rsidR="007E532C" w:rsidRPr="009B6C58" w14:paraId="0007E6CF" w14:textId="77777777" w:rsidTr="00C25448"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A8068B" w14:textId="77777777" w:rsidR="007E532C" w:rsidRPr="009B6C58" w:rsidRDefault="007E532C" w:rsidP="00C25448">
            <w:pPr>
              <w:spacing w:after="0" w:line="240" w:lineRule="auto"/>
              <w:ind w:left="-120" w:firstLine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1 фото объекта на сайте Премии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0FE69A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06" w:type="dxa"/>
            <w:vAlign w:val="center"/>
          </w:tcPr>
          <w:p w14:paraId="640E6F32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8CCB56C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3 фото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058A510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3-4 фото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3C10C76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3-5 фото</w:t>
            </w:r>
          </w:p>
        </w:tc>
      </w:tr>
      <w:tr w:rsidR="007E532C" w:rsidRPr="009B6C58" w14:paraId="63E8500F" w14:textId="77777777" w:rsidTr="00C25448">
        <w:tc>
          <w:tcPr>
            <w:tcW w:w="4815" w:type="dxa"/>
            <w:shd w:val="clear" w:color="auto" w:fill="auto"/>
            <w:vAlign w:val="center"/>
          </w:tcPr>
          <w:p w14:paraId="4A2E5031" w14:textId="77777777" w:rsidR="007E532C" w:rsidRPr="009B6C58" w:rsidRDefault="007E532C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информации об объекте (300 знаков)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C73C18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06" w:type="dxa"/>
            <w:vAlign w:val="center"/>
          </w:tcPr>
          <w:p w14:paraId="0F595976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1C9B757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8B7CA4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C39791F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7E532C" w:rsidRPr="009B6C58" w14:paraId="7661D186" w14:textId="77777777" w:rsidTr="00C25448">
        <w:tc>
          <w:tcPr>
            <w:tcW w:w="4815" w:type="dxa"/>
            <w:shd w:val="clear" w:color="auto" w:fill="auto"/>
            <w:vAlign w:val="center"/>
          </w:tcPr>
          <w:p w14:paraId="62543952" w14:textId="77777777" w:rsidR="007E532C" w:rsidRPr="00A928EF" w:rsidRDefault="007E532C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Приоритетное размещение объекта на сайте в числе номинантов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27F1E1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14:paraId="1B771E94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3DCE570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C5AD315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360747E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7E532C" w:rsidRPr="009B6C58" w14:paraId="2F5B20F6" w14:textId="77777777" w:rsidTr="00C25448">
        <w:tc>
          <w:tcPr>
            <w:tcW w:w="4815" w:type="dxa"/>
            <w:shd w:val="clear" w:color="auto" w:fill="auto"/>
            <w:vAlign w:val="center"/>
          </w:tcPr>
          <w:p w14:paraId="21AFF406" w14:textId="77777777" w:rsidR="007E532C" w:rsidRPr="009B6C58" w:rsidRDefault="007E532C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информация о компании /объекте в электронном каталоге премии (контакты,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доп.фотографии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расширенное описание)</w:t>
            </w:r>
          </w:p>
        </w:tc>
        <w:tc>
          <w:tcPr>
            <w:tcW w:w="851" w:type="dxa"/>
            <w:shd w:val="clear" w:color="auto" w:fill="auto"/>
          </w:tcPr>
          <w:p w14:paraId="763144D8" w14:textId="77777777" w:rsidR="007E532C" w:rsidRPr="009B6C58" w:rsidRDefault="007E532C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5B2B1B49" w14:textId="77777777" w:rsidR="007E532C" w:rsidRPr="009B6C58" w:rsidRDefault="007E532C" w:rsidP="00C25448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FC2B370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B6A8318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033D410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+</w:t>
            </w:r>
          </w:p>
        </w:tc>
      </w:tr>
      <w:tr w:rsidR="007E532C" w:rsidRPr="009B6C58" w14:paraId="37766394" w14:textId="77777777" w:rsidTr="00C25448">
        <w:tc>
          <w:tcPr>
            <w:tcW w:w="4815" w:type="dxa"/>
            <w:shd w:val="clear" w:color="auto" w:fill="auto"/>
            <w:vAlign w:val="center"/>
          </w:tcPr>
          <w:p w14:paraId="560C4B37" w14:textId="77777777" w:rsidR="007E532C" w:rsidRPr="009B6C58" w:rsidRDefault="007E532C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Упоминание в пресс-релизах Премии</w:t>
            </w:r>
          </w:p>
        </w:tc>
        <w:tc>
          <w:tcPr>
            <w:tcW w:w="851" w:type="dxa"/>
            <w:shd w:val="clear" w:color="auto" w:fill="auto"/>
          </w:tcPr>
          <w:p w14:paraId="30AE729F" w14:textId="77777777" w:rsidR="007E532C" w:rsidRPr="009B6C58" w:rsidRDefault="007E532C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2F6FF7FB" w14:textId="77777777" w:rsidR="007E532C" w:rsidRPr="009B6C58" w:rsidRDefault="007E532C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5893731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C1738EE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1EFCC1E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7E532C" w:rsidRPr="009B6C58" w14:paraId="7674B4B8" w14:textId="77777777" w:rsidTr="00C25448">
        <w:tc>
          <w:tcPr>
            <w:tcW w:w="4815" w:type="dxa"/>
            <w:shd w:val="clear" w:color="auto" w:fill="auto"/>
            <w:vAlign w:val="center"/>
          </w:tcPr>
          <w:p w14:paraId="53D705F2" w14:textId="77777777" w:rsidR="007E532C" w:rsidRPr="009B6C58" w:rsidRDefault="007E532C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Информационный материал на сайте премии и официальной странице в сети </w:t>
            </w:r>
            <w:proofErr w:type="spellStart"/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7B0C054E" w14:textId="77777777" w:rsidR="007E532C" w:rsidRPr="009B6C58" w:rsidRDefault="007E532C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17346CDC" w14:textId="77777777" w:rsidR="007E532C" w:rsidRPr="009B6C58" w:rsidRDefault="007E532C" w:rsidP="00C25448">
            <w:pPr>
              <w:pStyle w:val="aa"/>
              <w:jc w:val="both"/>
              <w:outlineLvl w:val="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1410093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5BFDA46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C258538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7E532C" w:rsidRPr="009B6C58" w14:paraId="60304237" w14:textId="77777777" w:rsidTr="00C25448">
        <w:tc>
          <w:tcPr>
            <w:tcW w:w="4815" w:type="dxa"/>
            <w:shd w:val="clear" w:color="auto" w:fill="auto"/>
            <w:vAlign w:val="center"/>
          </w:tcPr>
          <w:p w14:paraId="7645EEF3" w14:textId="77777777" w:rsidR="007E532C" w:rsidRPr="009B6C58" w:rsidRDefault="007E532C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Анонсирующий пресс-релиз об участии проекта в Премии</w:t>
            </w:r>
          </w:p>
        </w:tc>
        <w:tc>
          <w:tcPr>
            <w:tcW w:w="851" w:type="dxa"/>
            <w:shd w:val="clear" w:color="auto" w:fill="auto"/>
          </w:tcPr>
          <w:p w14:paraId="73ECE712" w14:textId="77777777" w:rsidR="007E532C" w:rsidRPr="009B6C58" w:rsidRDefault="007E532C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6269950C" w14:textId="77777777" w:rsidR="007E532C" w:rsidRPr="009B6C58" w:rsidRDefault="007E532C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787E2C7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313919C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0C5D2AF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7E532C" w:rsidRPr="009B6C58" w14:paraId="0469892E" w14:textId="77777777" w:rsidTr="00C25448">
        <w:tc>
          <w:tcPr>
            <w:tcW w:w="4815" w:type="dxa"/>
            <w:shd w:val="clear" w:color="auto" w:fill="auto"/>
            <w:vAlign w:val="center"/>
          </w:tcPr>
          <w:p w14:paraId="36692321" w14:textId="77777777" w:rsidR="007E532C" w:rsidRPr="009B6C58" w:rsidRDefault="007E532C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Распространение рекламных материалов в рамках заседания жюри</w:t>
            </w:r>
          </w:p>
        </w:tc>
        <w:tc>
          <w:tcPr>
            <w:tcW w:w="851" w:type="dxa"/>
            <w:shd w:val="clear" w:color="auto" w:fill="auto"/>
          </w:tcPr>
          <w:p w14:paraId="7A757915" w14:textId="77777777" w:rsidR="007E532C" w:rsidRPr="009B6C58" w:rsidRDefault="007E532C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07B32181" w14:textId="77777777" w:rsidR="007E532C" w:rsidRPr="009B6C58" w:rsidRDefault="007E532C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E19038A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0A9AF62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8BA0BF5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7E532C" w:rsidRPr="009B6C58" w14:paraId="271C3E10" w14:textId="77777777" w:rsidTr="00C25448">
        <w:tc>
          <w:tcPr>
            <w:tcW w:w="4815" w:type="dxa"/>
            <w:shd w:val="clear" w:color="auto" w:fill="auto"/>
            <w:vAlign w:val="center"/>
          </w:tcPr>
          <w:p w14:paraId="5FC04EA6" w14:textId="77777777" w:rsidR="007E532C" w:rsidRPr="009B6C58" w:rsidRDefault="007E532C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Билет на торжественную церемонию награждения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962532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14:paraId="6E1DE8C5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C77C648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9FE5D3E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E4C105A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2 или 1 в зоне А</w:t>
            </w:r>
          </w:p>
        </w:tc>
      </w:tr>
      <w:tr w:rsidR="007E532C" w:rsidRPr="009B6C58" w14:paraId="38D4E702" w14:textId="77777777" w:rsidTr="00C25448">
        <w:tc>
          <w:tcPr>
            <w:tcW w:w="4815" w:type="dxa"/>
            <w:shd w:val="clear" w:color="auto" w:fill="auto"/>
            <w:vAlign w:val="center"/>
          </w:tcPr>
          <w:p w14:paraId="0185BED6" w14:textId="77777777" w:rsidR="007E532C" w:rsidRPr="009B6C58" w:rsidRDefault="007E532C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на экране </w:t>
            </w:r>
            <w:proofErr w:type="spellStart"/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welcome</w:t>
            </w:r>
            <w:proofErr w:type="spellEnd"/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зоны на церемонии награждения премии</w:t>
            </w:r>
          </w:p>
        </w:tc>
        <w:tc>
          <w:tcPr>
            <w:tcW w:w="851" w:type="dxa"/>
            <w:shd w:val="clear" w:color="auto" w:fill="auto"/>
          </w:tcPr>
          <w:p w14:paraId="02F6D51D" w14:textId="77777777" w:rsidR="007E532C" w:rsidRPr="009B6C58" w:rsidRDefault="007E532C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525A63F2" w14:textId="77777777" w:rsidR="007E532C" w:rsidRPr="009B6C58" w:rsidRDefault="007E532C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0B918E8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1 объект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7FD73A5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2 слайда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14A420E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Видео-ролик</w:t>
            </w:r>
          </w:p>
        </w:tc>
      </w:tr>
    </w:tbl>
    <w:p w14:paraId="0605DE99" w14:textId="77777777" w:rsidR="007E532C" w:rsidRPr="009B6C58" w:rsidRDefault="007E532C" w:rsidP="007E532C">
      <w:pPr>
        <w:spacing w:before="120" w:after="80"/>
        <w:jc w:val="both"/>
        <w:outlineLvl w:val="2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Бесплатное участие</w:t>
      </w:r>
    </w:p>
    <w:p w14:paraId="2A394436" w14:textId="77777777" w:rsidR="007E532C" w:rsidRPr="009B6C58" w:rsidRDefault="007E532C" w:rsidP="007E532C">
      <w:pPr>
        <w:pStyle w:val="aa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9B6C58">
        <w:rPr>
          <w:rFonts w:ascii="Arial" w:hAnsi="Arial" w:cs="Arial"/>
          <w:sz w:val="20"/>
          <w:szCs w:val="20"/>
        </w:rPr>
        <w:t>Номинирование</w:t>
      </w:r>
      <w:proofErr w:type="spellEnd"/>
      <w:r w:rsidRPr="009B6C58">
        <w:rPr>
          <w:rFonts w:ascii="Arial" w:hAnsi="Arial" w:cs="Arial"/>
          <w:sz w:val="20"/>
          <w:szCs w:val="20"/>
        </w:rPr>
        <w:t xml:space="preserve"> 2 объектов компании на участие в премии в рамках 1 блока номинаций </w:t>
      </w:r>
    </w:p>
    <w:p w14:paraId="71FAA108" w14:textId="77777777" w:rsidR="007E532C" w:rsidRPr="009B6C58" w:rsidRDefault="007E532C" w:rsidP="007E532C">
      <w:pPr>
        <w:pStyle w:val="aa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 xml:space="preserve">Размещение фото номинанта на сайте </w:t>
      </w:r>
    </w:p>
    <w:p w14:paraId="3700B2CF" w14:textId="77777777" w:rsidR="007E532C" w:rsidRPr="009B6C58" w:rsidRDefault="007E532C" w:rsidP="007E532C">
      <w:pPr>
        <w:pStyle w:val="aa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>Размещение информации о номинанте (300 знаков)</w:t>
      </w:r>
    </w:p>
    <w:p w14:paraId="30D86F44" w14:textId="77777777" w:rsidR="007E532C" w:rsidRPr="009B6C58" w:rsidRDefault="007E532C" w:rsidP="007E532C">
      <w:pPr>
        <w:pStyle w:val="aa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 xml:space="preserve">Размещение информации о номинанте в официальном </w:t>
      </w:r>
      <w:r>
        <w:rPr>
          <w:rFonts w:ascii="Arial" w:hAnsi="Arial" w:cs="Arial"/>
          <w:sz w:val="20"/>
          <w:szCs w:val="20"/>
        </w:rPr>
        <w:t xml:space="preserve">электронном </w:t>
      </w:r>
      <w:r w:rsidRPr="009B6C58">
        <w:rPr>
          <w:rFonts w:ascii="Arial" w:hAnsi="Arial" w:cs="Arial"/>
          <w:sz w:val="20"/>
          <w:szCs w:val="20"/>
        </w:rPr>
        <w:t xml:space="preserve">каталоге премии (Фото и информация об объекте). </w:t>
      </w:r>
    </w:p>
    <w:p w14:paraId="7A3142CA" w14:textId="49928B0C" w:rsidR="007E532C" w:rsidRPr="005C2F68" w:rsidRDefault="000F6BE6" w:rsidP="007E532C">
      <w:pPr>
        <w:tabs>
          <w:tab w:val="num" w:pos="426"/>
        </w:tabs>
        <w:spacing w:before="8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="007E532C" w:rsidRPr="009B6C58">
        <w:rPr>
          <w:rFonts w:ascii="Arial" w:hAnsi="Arial" w:cs="Arial"/>
          <w:b/>
          <w:sz w:val="20"/>
          <w:szCs w:val="20"/>
        </w:rPr>
        <w:t xml:space="preserve">Регистрационный </w:t>
      </w:r>
      <w:r>
        <w:rPr>
          <w:rFonts w:ascii="Arial" w:hAnsi="Arial" w:cs="Arial"/>
          <w:b/>
          <w:sz w:val="20"/>
          <w:szCs w:val="20"/>
        </w:rPr>
        <w:t>взнос</w:t>
      </w:r>
    </w:p>
    <w:p w14:paraId="4EDC3D56" w14:textId="6B49CD97" w:rsidR="007E532C" w:rsidRPr="009B6C58" w:rsidRDefault="007E532C" w:rsidP="007E532C">
      <w:pPr>
        <w:pStyle w:val="aa"/>
        <w:numPr>
          <w:ilvl w:val="0"/>
          <w:numId w:val="7"/>
        </w:numPr>
        <w:tabs>
          <w:tab w:val="num" w:pos="426"/>
        </w:tabs>
        <w:spacing w:before="8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 xml:space="preserve">Регистрационный </w:t>
      </w:r>
      <w:r w:rsidR="000F6BE6">
        <w:rPr>
          <w:rFonts w:ascii="Arial" w:hAnsi="Arial" w:cs="Arial"/>
          <w:sz w:val="20"/>
          <w:szCs w:val="20"/>
        </w:rPr>
        <w:t>взнос</w:t>
      </w:r>
      <w:r w:rsidRPr="009B6C58">
        <w:rPr>
          <w:rFonts w:ascii="Arial" w:hAnsi="Arial" w:cs="Arial"/>
          <w:sz w:val="20"/>
          <w:szCs w:val="20"/>
        </w:rPr>
        <w:t xml:space="preserve"> за участие каждого дополнительного объекта в рамках 1 блока номинаций.</w:t>
      </w:r>
    </w:p>
    <w:p w14:paraId="7229F31E" w14:textId="77777777" w:rsidR="007E532C" w:rsidRPr="009B6C58" w:rsidRDefault="007E532C" w:rsidP="007E532C">
      <w:pPr>
        <w:pStyle w:val="aa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lastRenderedPageBreak/>
        <w:t xml:space="preserve">Размещение фото номинанта на сайте </w:t>
      </w:r>
    </w:p>
    <w:p w14:paraId="4E60AECC" w14:textId="77777777" w:rsidR="007E532C" w:rsidRPr="009B6C58" w:rsidRDefault="007E532C" w:rsidP="007E532C">
      <w:pPr>
        <w:pStyle w:val="aa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>Размещение информации о номинанте (300 знаков)</w:t>
      </w:r>
    </w:p>
    <w:p w14:paraId="5170D150" w14:textId="77777777" w:rsidR="000C756F" w:rsidRPr="000C756F" w:rsidRDefault="007E532C" w:rsidP="004D0535">
      <w:pPr>
        <w:pStyle w:val="aa"/>
        <w:numPr>
          <w:ilvl w:val="0"/>
          <w:numId w:val="6"/>
        </w:numPr>
        <w:tabs>
          <w:tab w:val="num" w:pos="426"/>
        </w:tabs>
        <w:spacing w:before="120" w:after="160" w:line="259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0C756F">
        <w:rPr>
          <w:rFonts w:ascii="Arial" w:hAnsi="Arial" w:cs="Arial"/>
          <w:sz w:val="20"/>
          <w:szCs w:val="20"/>
        </w:rPr>
        <w:t xml:space="preserve">Размещение информации о номинанте в официальном электронном каталоге премии (Фото и информация об объекте). </w:t>
      </w:r>
    </w:p>
    <w:p w14:paraId="29ECA54B" w14:textId="27461A79" w:rsidR="007E532C" w:rsidRPr="000C756F" w:rsidRDefault="007E532C" w:rsidP="000C756F">
      <w:pPr>
        <w:spacing w:before="120" w:after="160" w:line="259" w:lineRule="auto"/>
        <w:jc w:val="both"/>
        <w:rPr>
          <w:rFonts w:ascii="Arial" w:hAnsi="Arial" w:cs="Arial"/>
          <w:sz w:val="21"/>
          <w:szCs w:val="21"/>
        </w:rPr>
      </w:pPr>
      <w:r w:rsidRPr="000C756F">
        <w:rPr>
          <w:rFonts w:ascii="Arial" w:hAnsi="Arial" w:cs="Arial"/>
          <w:sz w:val="21"/>
          <w:szCs w:val="21"/>
        </w:rPr>
        <w:t>Стоимость: </w:t>
      </w:r>
      <w:r w:rsidR="00201798" w:rsidRPr="000C756F">
        <w:rPr>
          <w:rFonts w:ascii="Arial" w:hAnsi="Arial" w:cs="Arial"/>
          <w:b/>
          <w:bCs/>
          <w:sz w:val="21"/>
          <w:szCs w:val="21"/>
        </w:rPr>
        <w:t>15</w:t>
      </w:r>
      <w:r w:rsidRPr="000C756F">
        <w:rPr>
          <w:rFonts w:ascii="Arial" w:hAnsi="Arial" w:cs="Arial"/>
          <w:b/>
          <w:bCs/>
          <w:sz w:val="21"/>
          <w:szCs w:val="21"/>
        </w:rPr>
        <w:t xml:space="preserve"> 000,00 руб.</w:t>
      </w:r>
      <w:r w:rsidRPr="000C756F">
        <w:rPr>
          <w:rFonts w:ascii="Arial" w:hAnsi="Arial" w:cs="Arial"/>
          <w:sz w:val="21"/>
          <w:szCs w:val="21"/>
        </w:rPr>
        <w:t xml:space="preserve"> (в </w:t>
      </w:r>
      <w:proofErr w:type="spellStart"/>
      <w:r w:rsidRPr="000C756F">
        <w:rPr>
          <w:rFonts w:ascii="Arial" w:hAnsi="Arial" w:cs="Arial"/>
          <w:sz w:val="21"/>
          <w:szCs w:val="21"/>
        </w:rPr>
        <w:t>т.ч</w:t>
      </w:r>
      <w:proofErr w:type="spellEnd"/>
      <w:r w:rsidRPr="000C756F">
        <w:rPr>
          <w:rFonts w:ascii="Arial" w:hAnsi="Arial" w:cs="Arial"/>
          <w:sz w:val="21"/>
          <w:szCs w:val="21"/>
        </w:rPr>
        <w:t>. НДС)</w:t>
      </w:r>
      <w:r w:rsidR="00201798" w:rsidRPr="000C756F">
        <w:rPr>
          <w:rFonts w:ascii="Arial" w:hAnsi="Arial" w:cs="Arial"/>
          <w:sz w:val="21"/>
          <w:szCs w:val="21"/>
        </w:rPr>
        <w:t xml:space="preserve"> с </w:t>
      </w:r>
      <w:r w:rsidR="000F6BE6" w:rsidRPr="000C756F">
        <w:rPr>
          <w:rFonts w:ascii="Arial" w:hAnsi="Arial" w:cs="Arial"/>
          <w:sz w:val="21"/>
          <w:szCs w:val="21"/>
        </w:rPr>
        <w:t>01 мая 2022 г. по 15 июля 2022 г.</w:t>
      </w:r>
      <w:r w:rsidRPr="000C756F">
        <w:rPr>
          <w:rFonts w:ascii="Arial" w:hAnsi="Arial" w:cs="Arial"/>
          <w:sz w:val="21"/>
          <w:szCs w:val="21"/>
        </w:rPr>
        <w:t xml:space="preserve"> </w:t>
      </w:r>
      <w:r w:rsidR="00201798" w:rsidRPr="000C756F">
        <w:rPr>
          <w:rFonts w:ascii="Arial" w:hAnsi="Arial" w:cs="Arial"/>
          <w:sz w:val="21"/>
          <w:szCs w:val="21"/>
        </w:rPr>
        <w:t xml:space="preserve">/ </w:t>
      </w:r>
      <w:r w:rsidR="00201798" w:rsidRPr="000C756F">
        <w:rPr>
          <w:rFonts w:ascii="Arial" w:hAnsi="Arial" w:cs="Arial"/>
          <w:b/>
          <w:bCs/>
          <w:sz w:val="21"/>
          <w:szCs w:val="21"/>
        </w:rPr>
        <w:t>30 000,00 руб.</w:t>
      </w:r>
      <w:r w:rsidR="00201798" w:rsidRPr="000C756F">
        <w:rPr>
          <w:rFonts w:ascii="Arial" w:hAnsi="Arial" w:cs="Arial"/>
          <w:sz w:val="21"/>
          <w:szCs w:val="21"/>
        </w:rPr>
        <w:t xml:space="preserve"> (в </w:t>
      </w:r>
      <w:proofErr w:type="spellStart"/>
      <w:r w:rsidR="00201798" w:rsidRPr="000C756F">
        <w:rPr>
          <w:rFonts w:ascii="Arial" w:hAnsi="Arial" w:cs="Arial"/>
          <w:sz w:val="21"/>
          <w:szCs w:val="21"/>
        </w:rPr>
        <w:t>т.ч</w:t>
      </w:r>
      <w:proofErr w:type="spellEnd"/>
      <w:r w:rsidR="00201798" w:rsidRPr="000C756F">
        <w:rPr>
          <w:rFonts w:ascii="Arial" w:hAnsi="Arial" w:cs="Arial"/>
          <w:sz w:val="21"/>
          <w:szCs w:val="21"/>
        </w:rPr>
        <w:t xml:space="preserve">. НДС) с 16 </w:t>
      </w:r>
      <w:r w:rsidR="000F6BE6" w:rsidRPr="000C756F">
        <w:rPr>
          <w:rFonts w:ascii="Arial" w:hAnsi="Arial" w:cs="Arial"/>
          <w:sz w:val="21"/>
          <w:szCs w:val="21"/>
        </w:rPr>
        <w:t>июля по 15 августа 2022 г.</w:t>
      </w:r>
    </w:p>
    <w:sectPr w:rsidR="007E532C" w:rsidRPr="000C756F" w:rsidSect="000C756F">
      <w:headerReference w:type="default" r:id="rId10"/>
      <w:footerReference w:type="default" r:id="rId11"/>
      <w:pgSz w:w="11906" w:h="16838"/>
      <w:pgMar w:top="2410" w:right="850" w:bottom="993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DD303" w14:textId="77777777" w:rsidR="00BB76EA" w:rsidRDefault="00BB76EA" w:rsidP="00DC4CCB">
      <w:pPr>
        <w:spacing w:after="0" w:line="240" w:lineRule="auto"/>
      </w:pPr>
      <w:r>
        <w:separator/>
      </w:r>
    </w:p>
  </w:endnote>
  <w:endnote w:type="continuationSeparator" w:id="0">
    <w:p w14:paraId="01A03859" w14:textId="77777777" w:rsidR="00BB76EA" w:rsidRDefault="00BB76EA" w:rsidP="00DC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0D3E2" w14:textId="3E5B39FD" w:rsidR="00DC4CCB" w:rsidRPr="005874B6" w:rsidRDefault="00C846FC" w:rsidP="005874B6">
    <w:pPr>
      <w:pStyle w:val="a5"/>
      <w:ind w:hanging="113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CCC6D96" wp14:editId="2280131D">
          <wp:simplePos x="0" y="0"/>
          <wp:positionH relativeFrom="column">
            <wp:posOffset>-719455</wp:posOffset>
          </wp:positionH>
          <wp:positionV relativeFrom="paragraph">
            <wp:posOffset>-3882670</wp:posOffset>
          </wp:positionV>
          <wp:extent cx="7587227" cy="4061254"/>
          <wp:effectExtent l="0" t="0" r="0" b="3175"/>
          <wp:wrapNone/>
          <wp:docPr id="38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227" cy="4061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93EED" w14:textId="77777777" w:rsidR="00BB76EA" w:rsidRDefault="00BB76EA" w:rsidP="00DC4CCB">
      <w:pPr>
        <w:spacing w:after="0" w:line="240" w:lineRule="auto"/>
      </w:pPr>
      <w:r>
        <w:separator/>
      </w:r>
    </w:p>
  </w:footnote>
  <w:footnote w:type="continuationSeparator" w:id="0">
    <w:p w14:paraId="7F6BFD87" w14:textId="77777777" w:rsidR="00BB76EA" w:rsidRDefault="00BB76EA" w:rsidP="00DC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E4FE6" w14:textId="5958D475" w:rsidR="00C846FC" w:rsidRDefault="00C846FC"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FDB842A" wp14:editId="053A3C20">
          <wp:simplePos x="0" y="0"/>
          <wp:positionH relativeFrom="column">
            <wp:posOffset>-753300</wp:posOffset>
          </wp:positionH>
          <wp:positionV relativeFrom="paragraph">
            <wp:posOffset>-360045</wp:posOffset>
          </wp:positionV>
          <wp:extent cx="7599825" cy="3040083"/>
          <wp:effectExtent l="0" t="0" r="0" b="0"/>
          <wp:wrapNone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825" cy="3040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80678D"/>
    <w:multiLevelType w:val="hybridMultilevel"/>
    <w:tmpl w:val="AC80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327B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7403A7"/>
    <w:multiLevelType w:val="multilevel"/>
    <w:tmpl w:val="ADAE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E4353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306802"/>
    <w:multiLevelType w:val="multilevel"/>
    <w:tmpl w:val="E6C0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76"/>
    <w:rsid w:val="00066190"/>
    <w:rsid w:val="000C756F"/>
    <w:rsid w:val="000C766B"/>
    <w:rsid w:val="000F6BE6"/>
    <w:rsid w:val="00146565"/>
    <w:rsid w:val="00201798"/>
    <w:rsid w:val="002523D6"/>
    <w:rsid w:val="002A47B7"/>
    <w:rsid w:val="002D425C"/>
    <w:rsid w:val="00310658"/>
    <w:rsid w:val="00326E81"/>
    <w:rsid w:val="00370DD9"/>
    <w:rsid w:val="004839E0"/>
    <w:rsid w:val="004D0D3C"/>
    <w:rsid w:val="00515BB2"/>
    <w:rsid w:val="00582414"/>
    <w:rsid w:val="00584A66"/>
    <w:rsid w:val="005874B6"/>
    <w:rsid w:val="005A1B9A"/>
    <w:rsid w:val="005A623E"/>
    <w:rsid w:val="005C2F68"/>
    <w:rsid w:val="005C69AC"/>
    <w:rsid w:val="00601FB6"/>
    <w:rsid w:val="0062082D"/>
    <w:rsid w:val="0064447F"/>
    <w:rsid w:val="006D38CB"/>
    <w:rsid w:val="00704063"/>
    <w:rsid w:val="00705C46"/>
    <w:rsid w:val="00725576"/>
    <w:rsid w:val="00740573"/>
    <w:rsid w:val="00793DCC"/>
    <w:rsid w:val="007E532C"/>
    <w:rsid w:val="007E7285"/>
    <w:rsid w:val="007F6B91"/>
    <w:rsid w:val="00891743"/>
    <w:rsid w:val="00893CAE"/>
    <w:rsid w:val="008A2FB7"/>
    <w:rsid w:val="00907E02"/>
    <w:rsid w:val="00950E6D"/>
    <w:rsid w:val="00A213BA"/>
    <w:rsid w:val="00A96340"/>
    <w:rsid w:val="00B03FB3"/>
    <w:rsid w:val="00B44554"/>
    <w:rsid w:val="00B761A1"/>
    <w:rsid w:val="00BB61C1"/>
    <w:rsid w:val="00BB76EA"/>
    <w:rsid w:val="00BC02FF"/>
    <w:rsid w:val="00BC63CE"/>
    <w:rsid w:val="00BD64B8"/>
    <w:rsid w:val="00BF13A6"/>
    <w:rsid w:val="00C23E3E"/>
    <w:rsid w:val="00C611D5"/>
    <w:rsid w:val="00C846FC"/>
    <w:rsid w:val="00CD24FF"/>
    <w:rsid w:val="00CF72A8"/>
    <w:rsid w:val="00D35421"/>
    <w:rsid w:val="00D81B55"/>
    <w:rsid w:val="00DC4CCB"/>
    <w:rsid w:val="00E0424F"/>
    <w:rsid w:val="00E83D24"/>
    <w:rsid w:val="00ED3523"/>
    <w:rsid w:val="00F26D42"/>
    <w:rsid w:val="00F34FBB"/>
    <w:rsid w:val="00F6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45599"/>
  <w15:chartTrackingRefBased/>
  <w15:docId w15:val="{90AFAAC8-4396-47A1-A3B3-65D4ECA9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3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CCB"/>
  </w:style>
  <w:style w:type="paragraph" w:styleId="a5">
    <w:name w:val="footer"/>
    <w:basedOn w:val="a"/>
    <w:link w:val="a6"/>
    <w:uiPriority w:val="99"/>
    <w:unhideWhenUsed/>
    <w:rsid w:val="00DC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CCB"/>
  </w:style>
  <w:style w:type="character" w:styleId="a7">
    <w:name w:val="Hyperlink"/>
    <w:basedOn w:val="a0"/>
    <w:uiPriority w:val="99"/>
    <w:unhideWhenUsed/>
    <w:rsid w:val="00DC4CCB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76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761A1"/>
    <w:rPr>
      <w:b/>
      <w:bCs/>
    </w:rPr>
  </w:style>
  <w:style w:type="paragraph" w:styleId="aa">
    <w:name w:val="List Paragraph"/>
    <w:basedOn w:val="a"/>
    <w:uiPriority w:val="34"/>
    <w:qFormat/>
    <w:rsid w:val="00B761A1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ROESTATEAwards">
    <w:name w:val="Заголовок PROESTATE Awards"/>
    <w:basedOn w:val="a"/>
    <w:autoRedefine/>
    <w:qFormat/>
    <w:rsid w:val="00B761A1"/>
    <w:pPr>
      <w:shd w:val="clear" w:color="auto" w:fill="FF0000"/>
      <w:spacing w:before="120" w:after="120" w:line="240" w:lineRule="auto"/>
    </w:pPr>
    <w:rPr>
      <w:rFonts w:eastAsia="Times New Roman"/>
      <w:b/>
      <w:color w:val="FFFFFF"/>
      <w:szCs w:val="24"/>
      <w:lang w:eastAsia="ru-RU"/>
    </w:rPr>
  </w:style>
  <w:style w:type="table" w:styleId="ab">
    <w:name w:val="Table Grid"/>
    <w:basedOn w:val="a1"/>
    <w:uiPriority w:val="39"/>
    <w:rsid w:val="007E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.manager@proestat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awards@proestate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F0234-F7E4-4CAD-9C36-C9BAABD8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</cp:lastModifiedBy>
  <cp:revision>6</cp:revision>
  <dcterms:created xsi:type="dcterms:W3CDTF">2022-04-07T14:56:00Z</dcterms:created>
  <dcterms:modified xsi:type="dcterms:W3CDTF">2022-04-11T10:15:00Z</dcterms:modified>
</cp:coreProperties>
</file>